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8D" w:rsidRDefault="00473FEC">
      <w:r>
        <w:t xml:space="preserve">Monitoring and Evaluation </w:t>
      </w:r>
      <w:r w:rsidR="008A52B8">
        <w:t>Re</w:t>
      </w:r>
      <w:r w:rsidR="001B4C60">
        <w:t>design</w:t>
      </w:r>
      <w:r w:rsidR="008A52B8">
        <w:tab/>
      </w:r>
      <w:r w:rsidR="008A52B8">
        <w:tab/>
      </w:r>
      <w:r w:rsidR="00D128DA">
        <w:tab/>
      </w:r>
      <w:r w:rsidR="006978EE">
        <w:t xml:space="preserve">Date:  </w:t>
      </w:r>
      <w:r w:rsidR="00D128DA">
        <w:t>_____________________</w:t>
      </w:r>
    </w:p>
    <w:p w:rsidR="006978EE" w:rsidRDefault="00F46B43" w:rsidP="006978EE">
      <w:r>
        <w:t xml:space="preserve">Risk Area: </w:t>
      </w:r>
      <w:r w:rsidR="001B4C60">
        <w:t xml:space="preserve"> </w:t>
      </w:r>
      <w:r w:rsidR="00D128DA">
        <w:t>________________________</w:t>
      </w:r>
      <w:r w:rsidR="00473FEC">
        <w:tab/>
      </w:r>
      <w:r w:rsidR="00473FEC">
        <w:tab/>
        <w:t xml:space="preserve">Risk Area Owner:  </w:t>
      </w:r>
      <w:r w:rsidR="006978EE">
        <w:t xml:space="preserve"> </w:t>
      </w:r>
      <w:r w:rsidR="00D128DA">
        <w:t>__________________</w:t>
      </w:r>
      <w:r w:rsidR="008A52B8">
        <w:tab/>
      </w:r>
      <w:r w:rsidR="008A52B8">
        <w:tab/>
      </w:r>
    </w:p>
    <w:p w:rsidR="006978EE" w:rsidRDefault="006978EE" w:rsidP="006978EE"/>
    <w:p w:rsidR="009205C8" w:rsidRDefault="009205C8" w:rsidP="006978EE">
      <w:r>
        <w:t>Why are we collecting the data?</w:t>
      </w:r>
    </w:p>
    <w:p w:rsidR="009205C8" w:rsidRDefault="009205C8" w:rsidP="009205C8">
      <w:pPr>
        <w:pStyle w:val="ListParagraph"/>
        <w:numPr>
          <w:ilvl w:val="1"/>
          <w:numId w:val="1"/>
        </w:numPr>
      </w:pPr>
      <w:r>
        <w:t xml:space="preserve">Regulatory requirement </w:t>
      </w:r>
      <w:r w:rsidRPr="006978EE">
        <w:rPr>
          <w:color w:val="FF0000"/>
        </w:rPr>
        <w:t>–</w:t>
      </w:r>
      <w:r w:rsidR="006978EE" w:rsidRPr="006978EE">
        <w:rPr>
          <w:color w:val="FF0000"/>
        </w:rPr>
        <w:t xml:space="preserve"> examples: Center of Excellence, CAP, </w:t>
      </w:r>
      <w:r w:rsidR="00473FEC" w:rsidRPr="006978EE">
        <w:rPr>
          <w:color w:val="FF0000"/>
        </w:rPr>
        <w:t>CLIA, Joint</w:t>
      </w:r>
      <w:r w:rsidRPr="006978EE">
        <w:rPr>
          <w:color w:val="FF0000"/>
        </w:rPr>
        <w:t xml:space="preserve"> Commission, </w:t>
      </w:r>
      <w:r w:rsidR="00D128DA">
        <w:rPr>
          <w:color w:val="FF0000"/>
        </w:rPr>
        <w:t xml:space="preserve">DNV, </w:t>
      </w:r>
      <w:r w:rsidRPr="006978EE">
        <w:rPr>
          <w:color w:val="FF0000"/>
        </w:rPr>
        <w:t xml:space="preserve">CoP, State Regulations, </w:t>
      </w:r>
      <w:r w:rsidR="006978EE" w:rsidRPr="006978EE">
        <w:rPr>
          <w:color w:val="FF0000"/>
        </w:rPr>
        <w:t>Anti-Kickback Statue, Stark Law</w:t>
      </w:r>
    </w:p>
    <w:p w:rsidR="009205C8" w:rsidRDefault="009205C8" w:rsidP="009205C8">
      <w:pPr>
        <w:pStyle w:val="ListParagraph"/>
        <w:numPr>
          <w:ilvl w:val="1"/>
          <w:numId w:val="1"/>
        </w:numPr>
      </w:pPr>
      <w:r>
        <w:t>Previous findings – external/internal</w:t>
      </w:r>
      <w:r w:rsidR="006978EE">
        <w:t xml:space="preserve"> </w:t>
      </w:r>
      <w:r w:rsidR="006978EE">
        <w:rPr>
          <w:color w:val="FF0000"/>
        </w:rPr>
        <w:t>– audits and investigations</w:t>
      </w:r>
    </w:p>
    <w:p w:rsidR="009205C8" w:rsidRDefault="009205C8" w:rsidP="009205C8">
      <w:pPr>
        <w:pStyle w:val="ListParagraph"/>
        <w:numPr>
          <w:ilvl w:val="1"/>
          <w:numId w:val="1"/>
        </w:numPr>
      </w:pPr>
      <w:r>
        <w:t>OIG workplan</w:t>
      </w:r>
      <w:r w:rsidR="006978EE">
        <w:t xml:space="preserve"> – </w:t>
      </w:r>
      <w:r w:rsidR="006978EE">
        <w:rPr>
          <w:color w:val="FF0000"/>
        </w:rPr>
        <w:t>Office of Inspector General – www.oig.hhs.gov</w:t>
      </w:r>
    </w:p>
    <w:p w:rsidR="009205C8" w:rsidRDefault="009205C8" w:rsidP="009205C8">
      <w:pPr>
        <w:pStyle w:val="ListParagraph"/>
        <w:numPr>
          <w:ilvl w:val="1"/>
          <w:numId w:val="1"/>
        </w:numPr>
      </w:pPr>
      <w:r>
        <w:t>Recent sanctions – In the News</w:t>
      </w:r>
      <w:r w:rsidR="006978EE">
        <w:t xml:space="preserve"> - </w:t>
      </w:r>
      <w:r w:rsidR="006978EE">
        <w:rPr>
          <w:color w:val="FF0000"/>
        </w:rPr>
        <w:t xml:space="preserve">Office of Inspector General – </w:t>
      </w:r>
      <w:hyperlink r:id="rId5" w:history="1">
        <w:r w:rsidR="006978EE" w:rsidRPr="00352821">
          <w:rPr>
            <w:rStyle w:val="Hyperlink"/>
          </w:rPr>
          <w:t>www.oig.hhs.gov</w:t>
        </w:r>
      </w:hyperlink>
      <w:r w:rsidR="006978EE">
        <w:rPr>
          <w:color w:val="FF0000"/>
        </w:rPr>
        <w:t>, sanctions, penalties, enforcement actions</w:t>
      </w:r>
    </w:p>
    <w:p w:rsidR="009205C8" w:rsidRDefault="009205C8" w:rsidP="009205C8">
      <w:pPr>
        <w:pStyle w:val="ListParagraph"/>
        <w:numPr>
          <w:ilvl w:val="1"/>
          <w:numId w:val="1"/>
        </w:numPr>
      </w:pPr>
      <w:r>
        <w:t>Code of Conduct</w:t>
      </w:r>
      <w:r w:rsidR="006978EE">
        <w:t xml:space="preserve"> - </w:t>
      </w:r>
      <w:r w:rsidR="006978EE">
        <w:rPr>
          <w:color w:val="FF0000"/>
        </w:rPr>
        <w:t>organiza</w:t>
      </w:r>
      <w:r w:rsidR="006978EE" w:rsidRPr="006978EE">
        <w:rPr>
          <w:color w:val="FF0000"/>
        </w:rPr>
        <w:t>t</w:t>
      </w:r>
      <w:r w:rsidR="006978EE">
        <w:rPr>
          <w:color w:val="FF0000"/>
        </w:rPr>
        <w:t>i</w:t>
      </w:r>
      <w:r w:rsidR="006978EE" w:rsidRPr="006978EE">
        <w:rPr>
          <w:color w:val="FF0000"/>
        </w:rPr>
        <w:t>on</w:t>
      </w:r>
    </w:p>
    <w:p w:rsidR="009205C8" w:rsidRDefault="009205C8" w:rsidP="009205C8">
      <w:pPr>
        <w:pStyle w:val="ListParagraph"/>
        <w:numPr>
          <w:ilvl w:val="1"/>
          <w:numId w:val="1"/>
        </w:numPr>
      </w:pPr>
      <w:r>
        <w:t>Policies and Procedures</w:t>
      </w:r>
      <w:r w:rsidR="006978EE">
        <w:t xml:space="preserve"> - </w:t>
      </w:r>
      <w:r w:rsidR="006978EE">
        <w:rPr>
          <w:color w:val="FF0000"/>
        </w:rPr>
        <w:t>organiza</w:t>
      </w:r>
      <w:r w:rsidR="006978EE" w:rsidRPr="006978EE">
        <w:rPr>
          <w:color w:val="FF0000"/>
        </w:rPr>
        <w:t>t</w:t>
      </w:r>
      <w:r w:rsidR="006978EE">
        <w:rPr>
          <w:color w:val="FF0000"/>
        </w:rPr>
        <w:t>i</w:t>
      </w:r>
      <w:r w:rsidR="006978EE" w:rsidRPr="006978EE">
        <w:rPr>
          <w:color w:val="FF0000"/>
        </w:rPr>
        <w:t>on</w:t>
      </w:r>
    </w:p>
    <w:p w:rsidR="009205C8" w:rsidRPr="006978EE" w:rsidRDefault="009205C8" w:rsidP="009205C8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Impact on </w:t>
      </w:r>
      <w:r w:rsidRPr="006978EE">
        <w:rPr>
          <w:color w:val="FF0000"/>
        </w:rPr>
        <w:t>patient safety/quality</w:t>
      </w:r>
      <w:r w:rsidR="006978EE">
        <w:rPr>
          <w:color w:val="FF0000"/>
        </w:rPr>
        <w:t xml:space="preserve"> of care, risk, employees, </w:t>
      </w:r>
      <w:r w:rsidR="006978EE" w:rsidRPr="006978EE">
        <w:rPr>
          <w:color w:val="FF0000"/>
        </w:rPr>
        <w:t>financial or reputational harm to organization</w:t>
      </w:r>
    </w:p>
    <w:p w:rsidR="009205C8" w:rsidRPr="00473FEC" w:rsidRDefault="006978EE" w:rsidP="009205C8">
      <w:pPr>
        <w:pStyle w:val="ListParagraph"/>
        <w:ind w:left="1440"/>
        <w:rPr>
          <w:color w:val="FF0000"/>
        </w:rPr>
      </w:pPr>
      <w:r w:rsidRPr="00473FEC">
        <w:rPr>
          <w:color w:val="FF0000"/>
        </w:rPr>
        <w:t xml:space="preserve">Additional websites:  </w:t>
      </w:r>
      <w:hyperlink r:id="rId6" w:history="1">
        <w:r w:rsidRPr="00473FEC">
          <w:rPr>
            <w:rStyle w:val="Hyperlink"/>
          </w:rPr>
          <w:t>www.cms.gov</w:t>
        </w:r>
      </w:hyperlink>
      <w:r w:rsidRPr="00473FEC">
        <w:rPr>
          <w:color w:val="FF0000"/>
        </w:rPr>
        <w:t xml:space="preserve"> – Medicare and Medicaid</w:t>
      </w:r>
    </w:p>
    <w:p w:rsidR="006978EE" w:rsidRPr="00473FEC" w:rsidRDefault="00D128DA" w:rsidP="009205C8">
      <w:pPr>
        <w:pStyle w:val="ListParagraph"/>
        <w:ind w:left="1440"/>
        <w:rPr>
          <w:color w:val="FF0000"/>
        </w:rPr>
      </w:pPr>
      <w:hyperlink r:id="rId7" w:history="1">
        <w:r w:rsidR="006978EE" w:rsidRPr="00473FEC">
          <w:rPr>
            <w:rStyle w:val="Hyperlink"/>
          </w:rPr>
          <w:t>www.oig.hhs.gov</w:t>
        </w:r>
      </w:hyperlink>
      <w:r w:rsidR="006978EE" w:rsidRPr="00473FEC">
        <w:rPr>
          <w:color w:val="FF0000"/>
        </w:rPr>
        <w:t xml:space="preserve"> – Has a section for compliance guidance as well</w:t>
      </w:r>
    </w:p>
    <w:p w:rsidR="006978EE" w:rsidRDefault="006978EE" w:rsidP="009205C8">
      <w:pPr>
        <w:pStyle w:val="ListParagraph"/>
        <w:ind w:left="1440"/>
        <w:rPr>
          <w:color w:val="FF0000"/>
        </w:rPr>
      </w:pPr>
      <w:r w:rsidRPr="00473FEC">
        <w:rPr>
          <w:color w:val="FF0000"/>
        </w:rPr>
        <w:t xml:space="preserve">State MAC </w:t>
      </w:r>
    </w:p>
    <w:p w:rsidR="006978EE" w:rsidRDefault="006978EE" w:rsidP="009205C8">
      <w:pPr>
        <w:pStyle w:val="ListParagraph"/>
        <w:ind w:left="1440"/>
        <w:rPr>
          <w:color w:val="FF0000"/>
        </w:rPr>
      </w:pPr>
      <w:r>
        <w:rPr>
          <w:color w:val="FF0000"/>
        </w:rPr>
        <w:t>Review current work plans</w:t>
      </w:r>
      <w:r w:rsidR="00CD06C9">
        <w:rPr>
          <w:color w:val="FF0000"/>
        </w:rPr>
        <w:t xml:space="preserve"> </w:t>
      </w:r>
      <w:bookmarkStart w:id="0" w:name="_GoBack"/>
      <w:bookmarkEnd w:id="0"/>
    </w:p>
    <w:p w:rsidR="009205C8" w:rsidRDefault="009205C8" w:rsidP="008A52B8">
      <w:pPr>
        <w:pStyle w:val="ListParagraph"/>
        <w:ind w:left="1440"/>
      </w:pPr>
    </w:p>
    <w:p w:rsidR="008A52B8" w:rsidRDefault="008A52B8" w:rsidP="008A52B8">
      <w:pPr>
        <w:pStyle w:val="ListParagraph"/>
        <w:numPr>
          <w:ilvl w:val="0"/>
          <w:numId w:val="1"/>
        </w:numPr>
      </w:pPr>
      <w:r>
        <w:t xml:space="preserve"> Operational/administrative in nature</w:t>
      </w:r>
    </w:p>
    <w:p w:rsidR="008A52B8" w:rsidRDefault="008A52B8" w:rsidP="008A52B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B8" w:rsidRDefault="008A52B8" w:rsidP="008A52B8"/>
    <w:p w:rsidR="008A52B8" w:rsidRDefault="008A52B8" w:rsidP="008A52B8">
      <w:pPr>
        <w:pStyle w:val="ListParagraph"/>
        <w:numPr>
          <w:ilvl w:val="0"/>
          <w:numId w:val="1"/>
        </w:numPr>
      </w:pPr>
      <w:r>
        <w:t xml:space="preserve">Current Audit </w:t>
      </w:r>
      <w:r w:rsidR="009205C8">
        <w:t>Plan. –</w:t>
      </w:r>
      <w:r w:rsidR="00FF15A7">
        <w:t xml:space="preserve"> Please review your current work plan prior to discussion</w:t>
      </w:r>
    </w:p>
    <w:p w:rsidR="008A52B8" w:rsidRDefault="008A52B8" w:rsidP="008A52B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FEC">
        <w:softHyphen/>
      </w:r>
      <w:r w:rsidR="00473FEC">
        <w:softHyphen/>
      </w:r>
      <w:r w:rsidR="00473FEC">
        <w:softHyphen/>
      </w:r>
      <w:r>
        <w:t>_______________________</w:t>
      </w:r>
      <w:r w:rsidR="00473FEC">
        <w:softHyphen/>
      </w:r>
      <w:r w:rsidR="00473FEC">
        <w:softHyphen/>
      </w:r>
      <w:r w:rsidR="00473FEC">
        <w:softHyphen/>
      </w:r>
      <w:r w:rsidR="00473FEC">
        <w:softHyphen/>
      </w:r>
      <w:r w:rsidR="00473FEC">
        <w:softHyphen/>
        <w:t>__</w:t>
      </w:r>
    </w:p>
    <w:p w:rsidR="008A52B8" w:rsidRDefault="008A52B8" w:rsidP="008A52B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What keeps you up at night?</w:t>
      </w:r>
    </w:p>
    <w:p w:rsidR="00FF3F17" w:rsidRDefault="00FF3F17" w:rsidP="00FF3F1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F17" w:rsidRDefault="00FF3F17" w:rsidP="00FF3F1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Has any of the directors/leaders identified areas that should be monitored?</w:t>
      </w:r>
    </w:p>
    <w:p w:rsidR="00FF3F17" w:rsidRDefault="00FF3F17" w:rsidP="00FF3F17">
      <w:pPr>
        <w:ind w:left="36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F17" w:rsidRDefault="00FF3F17" w:rsidP="00FF3F17">
      <w:pPr>
        <w:pStyle w:val="ListParagraph"/>
        <w:rPr>
          <w:u w:val="single"/>
        </w:rPr>
      </w:pPr>
      <w:r w:rsidRPr="009205C8">
        <w:rPr>
          <w:u w:val="single"/>
        </w:rPr>
        <w:t xml:space="preserve">Corporate Compliance </w:t>
      </w:r>
      <w:r>
        <w:rPr>
          <w:u w:val="single"/>
        </w:rPr>
        <w:t>discussion elements</w:t>
      </w:r>
      <w:r w:rsidRPr="009205C8">
        <w:rPr>
          <w:u w:val="single"/>
        </w:rPr>
        <w:t>:</w:t>
      </w:r>
      <w:r w:rsidR="006978EE">
        <w:rPr>
          <w:u w:val="single"/>
        </w:rPr>
        <w:t xml:space="preserve"> </w:t>
      </w:r>
    </w:p>
    <w:p w:rsidR="00FF3F17" w:rsidRPr="009205C8" w:rsidRDefault="00FF3F17" w:rsidP="00FF3F17">
      <w:pPr>
        <w:pStyle w:val="ListParagraph"/>
        <w:rPr>
          <w:u w:val="single"/>
        </w:rPr>
      </w:pPr>
    </w:p>
    <w:p w:rsidR="00D128DA" w:rsidRDefault="00D128DA" w:rsidP="00FF3F17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Recent audit findings</w:t>
      </w:r>
    </w:p>
    <w:p w:rsidR="00FF3F17" w:rsidRPr="006978EE" w:rsidRDefault="00FF3F17" w:rsidP="00FF3F17">
      <w:pPr>
        <w:pStyle w:val="ListParagraph"/>
        <w:ind w:left="1440"/>
        <w:rPr>
          <w:color w:val="FF0000"/>
        </w:rPr>
      </w:pPr>
    </w:p>
    <w:sectPr w:rsidR="00FF3F17" w:rsidRPr="006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6D88"/>
    <w:multiLevelType w:val="hybridMultilevel"/>
    <w:tmpl w:val="EC7E1DB6"/>
    <w:lvl w:ilvl="0" w:tplc="AFEA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E1D73"/>
    <w:multiLevelType w:val="hybridMultilevel"/>
    <w:tmpl w:val="CFC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8"/>
    <w:rsid w:val="001B4C60"/>
    <w:rsid w:val="00473FEC"/>
    <w:rsid w:val="004B6CC9"/>
    <w:rsid w:val="00507D8D"/>
    <w:rsid w:val="006978EE"/>
    <w:rsid w:val="008A52B8"/>
    <w:rsid w:val="009205C8"/>
    <w:rsid w:val="00CD06C9"/>
    <w:rsid w:val="00D128DA"/>
    <w:rsid w:val="00F329C3"/>
    <w:rsid w:val="00F46B43"/>
    <w:rsid w:val="00FB6264"/>
    <w:rsid w:val="00FF15A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D7A4"/>
  <w15:chartTrackingRefBased/>
  <w15:docId w15:val="{5CF99BCA-4474-481E-B377-75E019D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g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gov" TargetMode="External"/><Relationship Id="rId5" Type="http://schemas.openxmlformats.org/officeDocument/2006/relationships/hyperlink" Target="http://www.oig.hh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Cloud, Valerie T</dc:creator>
  <cp:keywords/>
  <dc:description/>
  <cp:lastModifiedBy>Cloud, Valerie T</cp:lastModifiedBy>
  <cp:revision>2</cp:revision>
  <cp:lastPrinted>2018-09-21T15:21:00Z</cp:lastPrinted>
  <dcterms:created xsi:type="dcterms:W3CDTF">2019-10-14T11:26:00Z</dcterms:created>
  <dcterms:modified xsi:type="dcterms:W3CDTF">2019-10-14T11:26:00Z</dcterms:modified>
</cp:coreProperties>
</file>